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2E0BE60F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F06BFC">
        <w:rPr>
          <w:b/>
          <w:bCs/>
        </w:rPr>
        <w:t>17</w:t>
      </w:r>
      <w:r w:rsidR="00AC4A4D">
        <w:rPr>
          <w:b/>
          <w:bCs/>
        </w:rPr>
        <w:t>.</w:t>
      </w:r>
      <w:r w:rsidR="00F06BFC">
        <w:rPr>
          <w:b/>
          <w:bCs/>
        </w:rPr>
        <w:t>6</w:t>
      </w:r>
      <w:r w:rsidR="00AC4A4D">
        <w:rPr>
          <w:b/>
          <w:bCs/>
        </w:rPr>
        <w:t>.202</w:t>
      </w:r>
      <w:r w:rsidR="00A67E8F">
        <w:rPr>
          <w:b/>
          <w:bCs/>
        </w:rPr>
        <w:t>4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ED028B">
        <w:rPr>
          <w:b/>
          <w:bCs/>
        </w:rPr>
        <w:t>8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4952DE9E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50215A">
        <w:t xml:space="preserve"> </w:t>
      </w:r>
      <w:r w:rsidR="00F06BFC">
        <w:t>Z</w:t>
      </w:r>
      <w:r w:rsidR="002D7761">
        <w:t>ávěrečn</w:t>
      </w:r>
      <w:r w:rsidR="00F06BFC">
        <w:t>ý</w:t>
      </w:r>
      <w:r w:rsidR="002D7761">
        <w:t xml:space="preserve"> úč</w:t>
      </w:r>
      <w:r w:rsidR="00F06BFC">
        <w:t>et</w:t>
      </w:r>
      <w:r w:rsidR="002D7761">
        <w:t xml:space="preserve"> 2023</w:t>
      </w:r>
    </w:p>
    <w:p w14:paraId="7285E7C9" w14:textId="7A298AEA" w:rsidR="00BF6ABE" w:rsidRDefault="00BF6ABE" w:rsidP="00884598">
      <w:pPr>
        <w:outlineLvl w:val="0"/>
      </w:pPr>
      <w:r>
        <w:t xml:space="preserve">5.  </w:t>
      </w:r>
      <w:r w:rsidR="00F06BFC">
        <w:t>Dotace Obchůdek 2021+, Smlouva+ Finanční vypořádání dotace</w:t>
      </w:r>
    </w:p>
    <w:p w14:paraId="66BFD856" w14:textId="24BDDB79" w:rsidR="00884598" w:rsidRDefault="00BF6ABE" w:rsidP="00884598">
      <w:pPr>
        <w:outlineLvl w:val="0"/>
      </w:pPr>
      <w:r>
        <w:t>6</w:t>
      </w:r>
      <w:r w:rsidR="00884598">
        <w:t>.</w:t>
      </w:r>
      <w:r w:rsidR="00FC69C2">
        <w:t xml:space="preserve"> </w:t>
      </w:r>
      <w:r w:rsidR="00F06BFC">
        <w:t xml:space="preserve"> RO č. 2 Roč. 3, RO č. 4 – na vědomí</w:t>
      </w:r>
    </w:p>
    <w:p w14:paraId="4B00FAE6" w14:textId="651C4B54" w:rsidR="00CA6FCA" w:rsidRDefault="00BF6ABE" w:rsidP="00F71B33">
      <w:pPr>
        <w:outlineLvl w:val="0"/>
      </w:pPr>
      <w:r>
        <w:t>7</w:t>
      </w:r>
      <w:r w:rsidR="00884598">
        <w:t xml:space="preserve">. </w:t>
      </w:r>
      <w:r w:rsidR="00F71B33">
        <w:t xml:space="preserve"> </w:t>
      </w:r>
      <w:r w:rsidR="00F06BFC">
        <w:t>Hřiště u hřbitova – posezení, chodník, výsadba</w:t>
      </w:r>
    </w:p>
    <w:p w14:paraId="0C1A8F34" w14:textId="3DB2415C" w:rsidR="00937144" w:rsidRDefault="00937144" w:rsidP="00F71B33">
      <w:pPr>
        <w:outlineLvl w:val="0"/>
      </w:pPr>
      <w:r>
        <w:t xml:space="preserve">8.  </w:t>
      </w:r>
      <w:r w:rsidR="00F06BFC">
        <w:t>Jarmark 2025</w:t>
      </w:r>
    </w:p>
    <w:p w14:paraId="15823AA7" w14:textId="261DFF81" w:rsidR="008117C2" w:rsidRDefault="00937144" w:rsidP="00F71B33">
      <w:pPr>
        <w:outlineLvl w:val="0"/>
      </w:pPr>
      <w:r>
        <w:t>9</w:t>
      </w:r>
      <w:r w:rsidR="00D84A10">
        <w:t xml:space="preserve">. </w:t>
      </w:r>
      <w:r w:rsidR="008117C2">
        <w:t xml:space="preserve"> </w:t>
      </w:r>
      <w:r w:rsidR="00F06BFC">
        <w:t>Kontrolní a finanční výbor – kontrola do 30.6.2024</w:t>
      </w:r>
    </w:p>
    <w:p w14:paraId="7F8A50C1" w14:textId="560F788C" w:rsidR="0040382D" w:rsidRDefault="0040382D" w:rsidP="00F71B33">
      <w:pPr>
        <w:outlineLvl w:val="0"/>
      </w:pPr>
      <w:r>
        <w:t xml:space="preserve">10. </w:t>
      </w:r>
      <w:r w:rsidR="00F06BFC">
        <w:t>Diskuze, různé</w:t>
      </w:r>
    </w:p>
    <w:p w14:paraId="2DCDB370" w14:textId="5301D271" w:rsidR="0040382D" w:rsidRDefault="0040382D" w:rsidP="00F71B33">
      <w:pPr>
        <w:outlineLvl w:val="0"/>
      </w:pPr>
    </w:p>
    <w:p w14:paraId="1BECC9C9" w14:textId="79277B87" w:rsidR="00A67E8F" w:rsidRDefault="00A67E8F" w:rsidP="00F71B33">
      <w:pPr>
        <w:outlineLvl w:val="0"/>
      </w:pPr>
    </w:p>
    <w:p w14:paraId="293C6E2A" w14:textId="4DE87237" w:rsidR="00AF7E51" w:rsidRDefault="00AF7E51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43A12210" w14:textId="402047D1" w:rsidR="00C45024" w:rsidRDefault="00C45024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64C29AEE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2D7761">
        <w:rPr>
          <w:color w:val="000000"/>
        </w:rPr>
        <w:t>1</w:t>
      </w:r>
      <w:r w:rsidR="00F06BFC">
        <w:rPr>
          <w:color w:val="000000"/>
        </w:rPr>
        <w:t>0</w:t>
      </w:r>
      <w:r>
        <w:rPr>
          <w:color w:val="000000"/>
        </w:rPr>
        <w:t>.</w:t>
      </w:r>
      <w:r w:rsidR="00F06BFC">
        <w:rPr>
          <w:color w:val="000000"/>
        </w:rPr>
        <w:t>6</w:t>
      </w:r>
      <w:r>
        <w:rPr>
          <w:color w:val="000000"/>
        </w:rPr>
        <w:t>.  202</w:t>
      </w:r>
      <w:r w:rsidR="00A67E8F">
        <w:rPr>
          <w:color w:val="000000"/>
        </w:rPr>
        <w:t>4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1B2A5F96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2D7761">
        <w:rPr>
          <w:color w:val="000000"/>
        </w:rPr>
        <w:t>1</w:t>
      </w:r>
      <w:r w:rsidR="00F06BFC">
        <w:rPr>
          <w:color w:val="000000"/>
        </w:rPr>
        <w:t>0</w:t>
      </w:r>
      <w:r w:rsidR="002062ED">
        <w:rPr>
          <w:color w:val="000000"/>
        </w:rPr>
        <w:t>.</w:t>
      </w:r>
      <w:r w:rsidR="00F06BFC">
        <w:rPr>
          <w:color w:val="000000"/>
        </w:rPr>
        <w:t>6</w:t>
      </w:r>
      <w:r w:rsidR="002062ED">
        <w:rPr>
          <w:color w:val="000000"/>
        </w:rPr>
        <w:t>. 202</w:t>
      </w:r>
      <w:r w:rsidR="00A67E8F">
        <w:rPr>
          <w:color w:val="000000"/>
        </w:rPr>
        <w:t>4</w:t>
      </w:r>
      <w:r>
        <w:rPr>
          <w:color w:val="000000"/>
        </w:rPr>
        <w:t xml:space="preserve">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39DAEECE" w:rsidR="004B20CF" w:rsidRDefault="00E26133" w:rsidP="00654E6E">
      <w:r>
        <w:t>Elektronicky</w:t>
      </w:r>
      <w:r w:rsidR="00AA0E29">
        <w:t xml:space="preserve">:   </w:t>
      </w:r>
      <w:r w:rsidR="002D7761">
        <w:t>1</w:t>
      </w:r>
      <w:r w:rsidR="00F06BFC">
        <w:t>0</w:t>
      </w:r>
      <w:r w:rsidR="002062ED">
        <w:t>.</w:t>
      </w:r>
      <w:r w:rsidR="00F06BFC">
        <w:t>6</w:t>
      </w:r>
      <w:r w:rsidR="002062ED">
        <w:t>. 202</w:t>
      </w:r>
      <w:r w:rsidR="00A67E8F">
        <w:t>4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8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64BD"/>
    <w:rsid w:val="00083BEA"/>
    <w:rsid w:val="000874FA"/>
    <w:rsid w:val="000A5A38"/>
    <w:rsid w:val="000B4649"/>
    <w:rsid w:val="000F7174"/>
    <w:rsid w:val="00147B81"/>
    <w:rsid w:val="001540DC"/>
    <w:rsid w:val="001B6DBE"/>
    <w:rsid w:val="001C4752"/>
    <w:rsid w:val="001F7424"/>
    <w:rsid w:val="00202135"/>
    <w:rsid w:val="002062ED"/>
    <w:rsid w:val="00232D4C"/>
    <w:rsid w:val="00270199"/>
    <w:rsid w:val="002765BD"/>
    <w:rsid w:val="002C211D"/>
    <w:rsid w:val="002C6E2A"/>
    <w:rsid w:val="002D7761"/>
    <w:rsid w:val="0036539F"/>
    <w:rsid w:val="003772CE"/>
    <w:rsid w:val="003E3A63"/>
    <w:rsid w:val="003F2B8D"/>
    <w:rsid w:val="0040382D"/>
    <w:rsid w:val="00405C3E"/>
    <w:rsid w:val="00406973"/>
    <w:rsid w:val="00423B00"/>
    <w:rsid w:val="00451E17"/>
    <w:rsid w:val="00484FC8"/>
    <w:rsid w:val="00491CAB"/>
    <w:rsid w:val="004A5034"/>
    <w:rsid w:val="004B20CF"/>
    <w:rsid w:val="004C056C"/>
    <w:rsid w:val="004F57CB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54289"/>
    <w:rsid w:val="0077118F"/>
    <w:rsid w:val="00772EEB"/>
    <w:rsid w:val="00787802"/>
    <w:rsid w:val="00794091"/>
    <w:rsid w:val="007B52AD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11883"/>
    <w:rsid w:val="00937144"/>
    <w:rsid w:val="00954660"/>
    <w:rsid w:val="009E762E"/>
    <w:rsid w:val="009F386C"/>
    <w:rsid w:val="00A15615"/>
    <w:rsid w:val="00A35C3E"/>
    <w:rsid w:val="00A40E9D"/>
    <w:rsid w:val="00A47008"/>
    <w:rsid w:val="00A67E8F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37068"/>
    <w:rsid w:val="00C45024"/>
    <w:rsid w:val="00C53D6E"/>
    <w:rsid w:val="00C5437F"/>
    <w:rsid w:val="00CA6FCA"/>
    <w:rsid w:val="00CD2C6E"/>
    <w:rsid w:val="00CE171C"/>
    <w:rsid w:val="00D405DC"/>
    <w:rsid w:val="00D84A10"/>
    <w:rsid w:val="00D926A2"/>
    <w:rsid w:val="00DE40B3"/>
    <w:rsid w:val="00DE524D"/>
    <w:rsid w:val="00DF1A25"/>
    <w:rsid w:val="00E02234"/>
    <w:rsid w:val="00E150EE"/>
    <w:rsid w:val="00E25DA2"/>
    <w:rsid w:val="00E26133"/>
    <w:rsid w:val="00E54304"/>
    <w:rsid w:val="00ED028B"/>
    <w:rsid w:val="00F06BFC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Dana Prudilová</cp:lastModifiedBy>
  <cp:revision>3</cp:revision>
  <cp:lastPrinted>2022-12-12T08:38:00Z</cp:lastPrinted>
  <dcterms:created xsi:type="dcterms:W3CDTF">2024-06-10T06:13:00Z</dcterms:created>
  <dcterms:modified xsi:type="dcterms:W3CDTF">2024-06-10T06:22:00Z</dcterms:modified>
</cp:coreProperties>
</file>